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A5" w:rsidRDefault="00782B5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101pt;margin-top:-62.4pt;width:596.1pt;height:831.05pt;z-index:251659264;visibility:visible;mso-position-horizontal:righ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" fillcolor="white [3201]" stroked="f" strokeweight=".5pt">
            <v:textbox>
              <w:txbxContent>
                <w:p w:rsidR="00A17248" w:rsidRDefault="00A17248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107936" cy="10186487"/>
                        <wp:effectExtent l="133350" t="114300" r="131445" b="158115"/>
                        <wp:docPr id="3" name="Picture 3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6021" cy="102267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88900" cap="sq">
                                  <a:gradFill>
                                    <a:gsLst>
                                      <a:gs pos="35000">
                                        <a:srgbClr val="FFC000"/>
                                      </a:gs>
                                      <a:gs pos="0">
                                        <a:schemeClr val="accent1">
                                          <a:lumMod val="5000"/>
                                          <a:lumOff val="95000"/>
                                        </a:schemeClr>
                                      </a:gs>
                                      <a:gs pos="0">
                                        <a:schemeClr val="tx1"/>
                                      </a:gs>
                                      <a:gs pos="57000">
                                        <a:srgbClr val="FFC000"/>
                                      </a:gs>
                                      <a:gs pos="96000">
                                        <a:schemeClr val="tx1"/>
                                      </a:gs>
                                    </a:gsLst>
                                    <a:lin ang="5400000" scaled="0"/>
                                  </a:gradFill>
                                  <a:prstDash val="sysDot"/>
                                  <a:miter lim="800000"/>
                                </a:ln>
                                <a:effectLst>
                                  <a:outerShdw blurRad="55000" dist="18000" dir="5400000" algn="tl" rotWithShape="0">
                                    <a:srgbClr val="000000">
                                      <a:alpha val="40000"/>
                                    </a:srgbClr>
                                  </a:outerShdw>
                                </a:effectLst>
                                <a:scene3d>
                                  <a:camera prst="orthographicFront"/>
                                  <a:lightRig rig="twoPt" dir="t">
                                    <a:rot lat="0" lon="0" rev="7200000"/>
                                  </a:lightRig>
                                </a:scene3d>
                                <a:sp3d>
                                  <a:bevelT w="25400" h="19050"/>
                                  <a:contourClr>
                                    <a:srgbClr val="FFFFFF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shape>
        </w:pict>
      </w:r>
      <w:r>
        <w:rPr>
          <w:noProof/>
          <w:lang w:eastAsia="en-GB"/>
        </w:rPr>
        <w:pict>
          <v:shape id="Text Box 11" o:spid="_x0000_s1027" type="#_x0000_t202" style="position:absolute;margin-left:155.5pt;margin-top:20.15pt;width:329.3pt;height:731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" filled="f" stroked="f" strokeweight=".5pt">
            <v:textbox>
              <w:txbxContent>
                <w:p w:rsidR="00563F3D" w:rsidRPr="0027458D" w:rsidRDefault="00563F3D" w:rsidP="003F6ED3">
                  <w:pPr>
                    <w:jc w:val="center"/>
                    <w:rPr>
                      <w:rFonts w:ascii="AR JULIAN" w:hAnsi="AR JULIAN"/>
                      <w:b/>
                      <w:sz w:val="36"/>
                      <w:szCs w:val="36"/>
                    </w:rPr>
                  </w:pPr>
                </w:p>
                <w:p w:rsidR="00563F3D" w:rsidRPr="0027458D" w:rsidRDefault="00563F3D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52"/>
                      <w:szCs w:val="52"/>
                      <w:u w:val="single"/>
                    </w:rPr>
                  </w:pPr>
                </w:p>
                <w:p w:rsidR="0027458D" w:rsidRPr="0027458D" w:rsidRDefault="0027458D" w:rsidP="00F73516">
                  <w:pPr>
                    <w:ind w:hanging="436"/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64"/>
                      <w:szCs w:val="64"/>
                    </w:rPr>
                  </w:pPr>
                </w:p>
                <w:p w:rsidR="0027458D" w:rsidRDefault="00AB73E2" w:rsidP="000E2E76">
                  <w:pPr>
                    <w:ind w:hanging="436"/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  <w:sz w:val="80"/>
                      <w:szCs w:val="80"/>
                    </w:rPr>
                    <w:t>Child’s Name</w:t>
                  </w:r>
                </w:p>
                <w:p w:rsidR="003F6ED3" w:rsidRPr="0027458D" w:rsidRDefault="00F73516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R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 xml:space="preserve">eceived </w:t>
                  </w:r>
                </w:p>
                <w:p w:rsidR="003F6ED3" w:rsidRPr="0027458D" w:rsidRDefault="003F6ED3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proofErr w:type="gramStart"/>
                  <w:r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the</w:t>
                  </w:r>
                  <w:proofErr w:type="gramEnd"/>
                  <w:r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 xml:space="preserve"> Sacrament </w:t>
                  </w:r>
                </w:p>
                <w:p w:rsidR="003F6ED3" w:rsidRPr="0027458D" w:rsidRDefault="003F6ED3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proofErr w:type="gramStart"/>
                  <w:r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of</w:t>
                  </w:r>
                  <w:proofErr w:type="gramEnd"/>
                </w:p>
                <w:p w:rsidR="003F6ED3" w:rsidRPr="0027458D" w:rsidRDefault="003F6ED3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 xml:space="preserve">Holy Communion </w:t>
                  </w:r>
                </w:p>
                <w:p w:rsidR="003F6ED3" w:rsidRPr="0027458D" w:rsidRDefault="00AB73E2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proofErr w:type="gramStart"/>
                  <w:r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on</w:t>
                  </w:r>
                  <w:proofErr w:type="gramEnd"/>
                  <w:r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 xml:space="preserve"> 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 xml:space="preserve">the </w:t>
                  </w:r>
                </w:p>
                <w:p w:rsidR="003F6ED3" w:rsidRPr="0027458D" w:rsidRDefault="00AB73E2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?????</w:t>
                  </w:r>
                </w:p>
                <w:p w:rsidR="003F6ED3" w:rsidRPr="0027458D" w:rsidRDefault="00AB73E2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in</w:t>
                  </w:r>
                </w:p>
                <w:p w:rsidR="003F6ED3" w:rsidRPr="0027458D" w:rsidRDefault="00AB73E2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????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 xml:space="preserve"> Church</w:t>
                  </w:r>
                </w:p>
                <w:p w:rsidR="003F6ED3" w:rsidRPr="0027458D" w:rsidRDefault="00AB73E2" w:rsidP="003F6ED3">
                  <w:pPr>
                    <w:jc w:val="center"/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  <w:sz w:val="48"/>
                      <w:szCs w:val="48"/>
                    </w:rPr>
                    <w:t>????</w:t>
                  </w:r>
                </w:p>
                <w:p w:rsidR="000E2E76" w:rsidRDefault="000E2E76">
                  <w:pPr>
                    <w:rPr>
                      <w:rFonts w:ascii="AR JULIAN" w:hAnsi="AR JULIAN"/>
                      <w:b/>
                      <w:color w:val="FFC000" w:themeColor="accent4"/>
                      <w:sz w:val="28"/>
                      <w:szCs w:val="28"/>
                    </w:rPr>
                  </w:pPr>
                </w:p>
                <w:p w:rsidR="003F6ED3" w:rsidRDefault="000E2E76" w:rsidP="000C5B3F">
                  <w:pPr>
                    <w:rPr>
                      <w:rFonts w:ascii="AR JULIAN" w:hAnsi="AR JULIAN"/>
                      <w:b/>
                      <w:color w:val="FFC000" w:themeColor="accent4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  <w:sz w:val="28"/>
                      <w:szCs w:val="28"/>
                    </w:rPr>
                    <w:t>P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  <w:sz w:val="28"/>
                      <w:szCs w:val="28"/>
                    </w:rPr>
                    <w:t>arish Priest</w:t>
                  </w:r>
                  <w:proofErr w:type="gramStart"/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  <w:sz w:val="28"/>
                      <w:szCs w:val="28"/>
                      <w:u w:val="single"/>
                    </w:rPr>
                    <w:t>:_</w:t>
                  </w:r>
                  <w:proofErr w:type="gramEnd"/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  <w:sz w:val="28"/>
                      <w:szCs w:val="28"/>
                      <w:u w:val="single"/>
                    </w:rPr>
                    <w:t>___________________________</w:t>
                  </w:r>
                </w:p>
                <w:p w:rsidR="000E2E76" w:rsidRDefault="000E2E76" w:rsidP="00DD55E7">
                  <w:pPr>
                    <w:pStyle w:val="NoSpacing"/>
                    <w:ind w:left="3600"/>
                    <w:rPr>
                      <w:rFonts w:ascii="AR JULIAN" w:hAnsi="AR JULIAN"/>
                      <w:b/>
                      <w:color w:val="FFC000" w:themeColor="accent4"/>
                    </w:rPr>
                  </w:pPr>
                </w:p>
                <w:p w:rsidR="000E2E76" w:rsidRDefault="000E2E76" w:rsidP="00DD55E7">
                  <w:pPr>
                    <w:pStyle w:val="NoSpacing"/>
                    <w:ind w:left="3600"/>
                    <w:rPr>
                      <w:rFonts w:ascii="AR JULIAN" w:hAnsi="AR JULIAN"/>
                      <w:b/>
                      <w:color w:val="FFC000" w:themeColor="accent4"/>
                    </w:rPr>
                  </w:pPr>
                </w:p>
                <w:p w:rsidR="00563F3D" w:rsidRPr="0027458D" w:rsidRDefault="00E53E8B" w:rsidP="00DD55E7">
                  <w:pPr>
                    <w:pStyle w:val="NoSpacing"/>
                    <w:ind w:left="3600"/>
                    <w:rPr>
                      <w:rFonts w:ascii="AR JULIAN" w:hAnsi="AR JULIAN"/>
                      <w:b/>
                      <w:color w:val="FFC000" w:themeColor="accent4"/>
                    </w:rPr>
                  </w:pPr>
                  <w:r w:rsidRPr="0027458D">
                    <w:rPr>
                      <w:rFonts w:ascii="AR JULIAN" w:hAnsi="AR JULIAN"/>
                      <w:b/>
                      <w:color w:val="FFC000" w:themeColor="accent4"/>
                    </w:rPr>
                    <w:t>“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 xml:space="preserve">I am the Bread of Life </w:t>
                  </w:r>
                </w:p>
                <w:p w:rsidR="00563F3D" w:rsidRPr="0027458D" w:rsidRDefault="00E53E8B" w:rsidP="00DD55E7">
                  <w:pPr>
                    <w:pStyle w:val="NoSpacing"/>
                    <w:ind w:left="2880" w:firstLine="720"/>
                    <w:rPr>
                      <w:rFonts w:ascii="AR JULIAN" w:hAnsi="AR JULIAN"/>
                      <w:b/>
                      <w:color w:val="FFC000" w:themeColor="accent4"/>
                    </w:rPr>
                  </w:pPr>
                  <w:proofErr w:type="gramStart"/>
                  <w:r w:rsidRPr="0027458D">
                    <w:rPr>
                      <w:rFonts w:ascii="AR JULIAN" w:hAnsi="AR JULIAN"/>
                      <w:b/>
                      <w:color w:val="FFC000" w:themeColor="accent4"/>
                    </w:rPr>
                    <w:t>w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>hoever</w:t>
                  </w:r>
                  <w:proofErr w:type="gramEnd"/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 xml:space="preserve"> comes to me</w:t>
                  </w:r>
                </w:p>
                <w:p w:rsidR="00563F3D" w:rsidRPr="0027458D" w:rsidRDefault="00E53E8B" w:rsidP="00AB73E2">
                  <w:pPr>
                    <w:pStyle w:val="NoSpacing"/>
                    <w:ind w:left="2880" w:firstLine="720"/>
                    <w:rPr>
                      <w:rFonts w:ascii="AR JULIAN" w:hAnsi="AR JULIAN"/>
                      <w:b/>
                      <w:color w:val="FFC000" w:themeColor="accent4"/>
                    </w:rPr>
                  </w:pPr>
                  <w:proofErr w:type="gramStart"/>
                  <w:r w:rsidRPr="0027458D">
                    <w:rPr>
                      <w:rFonts w:ascii="AR JULIAN" w:hAnsi="AR JULIAN"/>
                      <w:b/>
                      <w:color w:val="FFC000" w:themeColor="accent4"/>
                    </w:rPr>
                    <w:t>w</w:t>
                  </w:r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>ill</w:t>
                  </w:r>
                  <w:proofErr w:type="gramEnd"/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 xml:space="preserve"> never hunger:</w:t>
                  </w:r>
                </w:p>
                <w:p w:rsidR="00563F3D" w:rsidRPr="0027458D" w:rsidRDefault="00AB73E2" w:rsidP="00AB73E2">
                  <w:pPr>
                    <w:pStyle w:val="NoSpacing"/>
                    <w:ind w:left="2880"/>
                    <w:jc w:val="center"/>
                    <w:rPr>
                      <w:rFonts w:ascii="AR JULIAN" w:hAnsi="AR JULIAN"/>
                      <w:b/>
                      <w:color w:val="FFC000" w:themeColor="accent4"/>
                    </w:rPr>
                  </w:pPr>
                  <w:r>
                    <w:rPr>
                      <w:rFonts w:ascii="AR JULIAN" w:hAnsi="AR JULIAN"/>
                      <w:b/>
                      <w:color w:val="FFC000" w:themeColor="accent4"/>
                    </w:rPr>
                    <w:t xml:space="preserve">     </w:t>
                  </w:r>
                  <w:proofErr w:type="gramStart"/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>whoever</w:t>
                  </w:r>
                  <w:proofErr w:type="gramEnd"/>
                  <w:r w:rsidR="003F6ED3" w:rsidRPr="0027458D">
                    <w:rPr>
                      <w:rFonts w:ascii="AR JULIAN" w:hAnsi="AR JULIAN"/>
                      <w:b/>
                      <w:color w:val="FFC000" w:themeColor="accent4"/>
                    </w:rPr>
                    <w:t xml:space="preserve"> believes in me</w:t>
                  </w:r>
                </w:p>
                <w:p w:rsidR="00563F3D" w:rsidRPr="0027458D" w:rsidRDefault="00563F3D" w:rsidP="00AB73E2">
                  <w:pPr>
                    <w:pStyle w:val="NoSpacing"/>
                    <w:ind w:left="2880" w:firstLine="720"/>
                    <w:rPr>
                      <w:rFonts w:ascii="AR JULIAN" w:hAnsi="AR JULIAN"/>
                      <w:b/>
                      <w:color w:val="FFC000" w:themeColor="accent4"/>
                    </w:rPr>
                  </w:pPr>
                  <w:proofErr w:type="gramStart"/>
                  <w:r w:rsidRPr="0027458D">
                    <w:rPr>
                      <w:rFonts w:ascii="AR JULIAN" w:hAnsi="AR JULIAN"/>
                      <w:b/>
                      <w:color w:val="FFC000" w:themeColor="accent4"/>
                    </w:rPr>
                    <w:t>will</w:t>
                  </w:r>
                  <w:proofErr w:type="gramEnd"/>
                  <w:r w:rsidRPr="0027458D">
                    <w:rPr>
                      <w:rFonts w:ascii="AR JULIAN" w:hAnsi="AR JULIAN"/>
                      <w:b/>
                      <w:color w:val="FFC000" w:themeColor="accent4"/>
                    </w:rPr>
                    <w:t xml:space="preserve"> never thirst</w:t>
                  </w:r>
                  <w:r w:rsidR="00E53E8B" w:rsidRPr="0027458D">
                    <w:rPr>
                      <w:rFonts w:ascii="AR JULIAN" w:hAnsi="AR JULIAN"/>
                      <w:b/>
                      <w:color w:val="FFC000" w:themeColor="accent4"/>
                    </w:rPr>
                    <w:t>”</w:t>
                  </w:r>
                </w:p>
                <w:p w:rsidR="003F6ED3" w:rsidRPr="0027458D" w:rsidRDefault="00563F3D" w:rsidP="00DD55E7">
                  <w:pPr>
                    <w:pStyle w:val="NoSpacing"/>
                    <w:ind w:left="4320" w:firstLine="720"/>
                    <w:jc w:val="center"/>
                    <w:rPr>
                      <w:rFonts w:ascii="AR JULIAN" w:hAnsi="AR JULIAN"/>
                      <w:b/>
                      <w:color w:val="FFC000" w:themeColor="accent4"/>
                    </w:rPr>
                  </w:pPr>
                  <w:r w:rsidRPr="0027458D">
                    <w:rPr>
                      <w:rFonts w:ascii="AR JULIAN" w:hAnsi="AR JULIAN"/>
                      <w:b/>
                      <w:color w:val="FFC000" w:themeColor="accent4"/>
                    </w:rPr>
                    <w:t>John 6:35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en-GB"/>
        </w:rPr>
        <w:pict>
          <v:shape id="Text Box 10" o:spid="_x0000_s1028" type="#_x0000_t202" style="position:absolute;margin-left:47.8pt;margin-top:-10.6pt;width:551.25pt;height:113.25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" filled="f" stroked="f" strokeweight=".5pt">
            <v:textbox>
              <w:txbxContent>
                <w:p w:rsidR="0027458D" w:rsidRPr="0027458D" w:rsidRDefault="007E0A03" w:rsidP="0027458D">
                  <w:pPr>
                    <w:jc w:val="center"/>
                    <w:rPr>
                      <w:rFonts w:ascii="AR JULIAN" w:hAnsi="AR JULIAN"/>
                      <w:b/>
                      <w:color w:val="FF0000"/>
                      <w:sz w:val="80"/>
                      <w:szCs w:val="80"/>
                    </w:rPr>
                  </w:pPr>
                  <w:r w:rsidRPr="0027458D">
                    <w:rPr>
                      <w:rFonts w:ascii="AR JULIAN" w:hAnsi="AR JULIAN"/>
                      <w:b/>
                      <w:color w:val="FF0000"/>
                      <w:sz w:val="80"/>
                      <w:szCs w:val="80"/>
                    </w:rPr>
                    <w:t>Sacrament of</w:t>
                  </w:r>
                </w:p>
                <w:p w:rsidR="007E0A03" w:rsidRPr="0027458D" w:rsidRDefault="0027458D" w:rsidP="0027458D">
                  <w:pPr>
                    <w:jc w:val="center"/>
                    <w:rPr>
                      <w:rFonts w:ascii="AR JULIAN" w:hAnsi="AR JULIAN"/>
                      <w:b/>
                      <w:color w:val="FF0000"/>
                      <w:sz w:val="60"/>
                      <w:szCs w:val="60"/>
                    </w:rPr>
                  </w:pPr>
                  <w:r w:rsidRPr="0027458D">
                    <w:rPr>
                      <w:rFonts w:ascii="AR JULIAN" w:hAnsi="AR JULIAN"/>
                      <w:b/>
                      <w:color w:val="FF0000"/>
                      <w:sz w:val="80"/>
                      <w:szCs w:val="80"/>
                    </w:rPr>
                    <w:t>1st</w:t>
                  </w:r>
                  <w:r w:rsidR="007E0A03" w:rsidRPr="0027458D">
                    <w:rPr>
                      <w:rFonts w:ascii="AR JULIAN" w:hAnsi="AR JULIAN"/>
                      <w:b/>
                      <w:color w:val="FF0000"/>
                      <w:sz w:val="80"/>
                      <w:szCs w:val="80"/>
                    </w:rPr>
                    <w:t xml:space="preserve"> Holy Communio</w:t>
                  </w:r>
                  <w:bookmarkStart w:id="0" w:name="_GoBack"/>
                  <w:r w:rsidR="007E0A03" w:rsidRPr="0027458D">
                    <w:rPr>
                      <w:rFonts w:ascii="AR JULIAN" w:hAnsi="AR JULIAN"/>
                      <w:b/>
                      <w:color w:val="FF0000"/>
                      <w:sz w:val="80"/>
                      <w:szCs w:val="80"/>
                    </w:rPr>
                    <w:t>n</w:t>
                  </w:r>
                  <w:bookmarkEnd w:id="0"/>
                </w:p>
              </w:txbxContent>
            </v:textbox>
            <w10:wrap anchorx="page"/>
          </v:shape>
        </w:pict>
      </w:r>
    </w:p>
    <w:sectPr w:rsidR="00CF77A5" w:rsidSect="00F735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7248"/>
    <w:rsid w:val="000111FC"/>
    <w:rsid w:val="000C5B3F"/>
    <w:rsid w:val="000E2E76"/>
    <w:rsid w:val="001D6610"/>
    <w:rsid w:val="0027458D"/>
    <w:rsid w:val="003423C1"/>
    <w:rsid w:val="003F6ED3"/>
    <w:rsid w:val="004F4D85"/>
    <w:rsid w:val="005279CA"/>
    <w:rsid w:val="00563F3D"/>
    <w:rsid w:val="00782B50"/>
    <w:rsid w:val="00792F29"/>
    <w:rsid w:val="007E0A03"/>
    <w:rsid w:val="00A17248"/>
    <w:rsid w:val="00AB73E2"/>
    <w:rsid w:val="00CF77A5"/>
    <w:rsid w:val="00DD55E7"/>
    <w:rsid w:val="00E11375"/>
    <w:rsid w:val="00E53E8B"/>
    <w:rsid w:val="00F73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63F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Doherty</dc:creator>
  <cp:lastModifiedBy>Parish</cp:lastModifiedBy>
  <cp:revision>2</cp:revision>
  <cp:lastPrinted>2018-04-23T11:25:00Z</cp:lastPrinted>
  <dcterms:created xsi:type="dcterms:W3CDTF">2020-06-10T11:47:00Z</dcterms:created>
  <dcterms:modified xsi:type="dcterms:W3CDTF">2020-06-10T11:47:00Z</dcterms:modified>
</cp:coreProperties>
</file>